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0C" w:rsidRPr="003C3D77" w:rsidRDefault="00AF7C0C" w:rsidP="00AF7C0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3C3D77">
        <w:rPr>
          <w:rFonts w:ascii="Times New Roman" w:hAnsi="Times New Roman" w:cs="Times New Roman"/>
          <w:b w:val="0"/>
          <w:sz w:val="24"/>
          <w:szCs w:val="24"/>
          <w:lang w:val="kk-KZ"/>
        </w:rPr>
        <w:t>ЕМТИХАН СҰРАҚТАРЫ</w:t>
      </w:r>
    </w:p>
    <w:p w:rsidR="007950CC" w:rsidRPr="003C3D77" w:rsidRDefault="007950CC" w:rsidP="007950CC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 w:rsidRPr="003C3D77">
        <w:rPr>
          <w:lang w:val="kk-KZ"/>
        </w:rPr>
        <w:t>Әлеуметтанудағы теориялық және эмпирикалық деректерді әлеуметтанулық зерттеулер.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Әлеуметтанулық зерттеу бағдарламасы. Оның құрылымы, деңгейлері, функциялар.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Әлеуметтанудағы өлшеу анықтамасы.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Танымалы өлшендер. Индекстерді құру өлшеу амалы ретінде.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Рангілеу талдаудың құрамдас бөлімі ретінде. Рангілеу объектілері. Л. Терстоунның қосарланған салыстыру әдісі. 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Ч. Остудтың семан,тикалық  дифференциалы. СД техникасын пайдалану.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Әлеуметтануда тестілеу әдісті қолдану. Әлеуметтік индекстер және олардың құру.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Факторлақ талдау. Теоретикалық түсініктерді қалыптастыру және оны пайдалану проблемалары.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Әлеуметтанудағы зерттеудің сапалық әдістемесін пайдалану. Эмпирикалық  әлеуметтанулық зерттеудегі сапалық және сндық әдістемелердің өзарабайланысы.</w:t>
      </w:r>
    </w:p>
    <w:p w:rsidR="007950CC" w:rsidRPr="003C3D77" w:rsidRDefault="007950C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Әлеуметтануда статистикалық әдістерді қолдану және пайданалу. 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>Статистика ұғымына түсінік.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rPr>
          <w:lang w:val="kk-KZ"/>
        </w:rPr>
        <w:t xml:space="preserve">2. </w:t>
      </w:r>
      <w:r w:rsidRPr="003C3D77">
        <w:t>Статистикалық заңдылықтар түрлері.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Статистикалық бақылауды ұйымдастыру </w:t>
      </w:r>
      <w:proofErr w:type="spellStart"/>
      <w:r w:rsidRPr="003C3D77">
        <w:t>жоспары</w:t>
      </w:r>
      <w:proofErr w:type="spellEnd"/>
      <w:r w:rsidRPr="003C3D77">
        <w:t>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>Әлеуметтік құбылыстар қандай жан-жақты көрсеткіштер айқындайды.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Халықты ұлттық </w:t>
      </w:r>
      <w:proofErr w:type="spellStart"/>
      <w:r w:rsidRPr="003C3D77">
        <w:t>белгілерге</w:t>
      </w:r>
      <w:proofErr w:type="spellEnd"/>
      <w:r w:rsidRPr="003C3D77">
        <w:t xml:space="preserve"> қарай </w:t>
      </w:r>
      <w:proofErr w:type="spellStart"/>
      <w:r w:rsidRPr="003C3D77">
        <w:t>топтау</w:t>
      </w:r>
      <w:proofErr w:type="spellEnd"/>
      <w:r w:rsidRPr="003C3D77">
        <w:t xml:space="preserve"> қандай түрге </w:t>
      </w:r>
      <w:proofErr w:type="spellStart"/>
      <w:r w:rsidRPr="003C3D77">
        <w:t>жатады</w:t>
      </w:r>
      <w:proofErr w:type="spellEnd"/>
      <w:r w:rsidRPr="003C3D77">
        <w:t>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Статистикадағы </w:t>
      </w:r>
      <w:proofErr w:type="spellStart"/>
      <w:r w:rsidRPr="003C3D77">
        <w:t>белгі</w:t>
      </w:r>
      <w:proofErr w:type="spellEnd"/>
      <w:r w:rsidRPr="003C3D77">
        <w:t xml:space="preserve"> қалай </w:t>
      </w:r>
      <w:proofErr w:type="spellStart"/>
      <w:r w:rsidRPr="003C3D77">
        <w:t>аталады</w:t>
      </w:r>
      <w:proofErr w:type="spellEnd"/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Таблица </w:t>
      </w:r>
      <w:proofErr w:type="spellStart"/>
      <w:r w:rsidRPr="003C3D77">
        <w:t>макеті</w:t>
      </w:r>
      <w:proofErr w:type="spellEnd"/>
      <w:r w:rsidRPr="003C3D77">
        <w:t xml:space="preserve"> ұғымына түсінік.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Типологиялық </w:t>
      </w:r>
      <w:proofErr w:type="spellStart"/>
      <w:r w:rsidRPr="003C3D77">
        <w:t>топтау</w:t>
      </w:r>
      <w:proofErr w:type="spellEnd"/>
      <w:r w:rsidRPr="003C3D77">
        <w:t xml:space="preserve"> </w:t>
      </w:r>
      <w:proofErr w:type="spellStart"/>
      <w:r w:rsidRPr="003C3D77">
        <w:t>нені</w:t>
      </w:r>
      <w:proofErr w:type="spellEnd"/>
      <w:r w:rsidRPr="003C3D77">
        <w:t xml:space="preserve"> айқындайды.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Ақпараттардың </w:t>
      </w:r>
      <w:proofErr w:type="spellStart"/>
      <w:r w:rsidRPr="003C3D77">
        <w:t>типтері</w:t>
      </w:r>
      <w:proofErr w:type="spellEnd"/>
      <w:r w:rsidRPr="003C3D77">
        <w:t xml:space="preserve">: </w:t>
      </w:r>
      <w:proofErr w:type="spellStart"/>
      <w:r w:rsidRPr="003C3D77">
        <w:t>мемлекеттік</w:t>
      </w:r>
      <w:proofErr w:type="spellEnd"/>
      <w:r w:rsidRPr="003C3D77">
        <w:t xml:space="preserve"> </w:t>
      </w:r>
      <w:proofErr w:type="spellStart"/>
      <w:r w:rsidRPr="003C3D77">
        <w:t>стастика</w:t>
      </w:r>
      <w:proofErr w:type="spellEnd"/>
      <w:r w:rsidRPr="003C3D77">
        <w:t xml:space="preserve">, «қарапайым» құрылымның </w:t>
      </w:r>
      <w:proofErr w:type="spellStart"/>
      <w:r w:rsidRPr="003C3D77">
        <w:t>анкеталары</w:t>
      </w:r>
      <w:proofErr w:type="spellEnd"/>
      <w:r w:rsidRPr="003C3D77">
        <w:t xml:space="preserve"> және т.б. әлеуметтанулық ақпараттардың шығу көздері. 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proofErr w:type="spellStart"/>
      <w:r w:rsidRPr="003C3D77">
        <w:t>Талдау</w:t>
      </w:r>
      <w:proofErr w:type="spellEnd"/>
      <w:r w:rsidRPr="003C3D77">
        <w:t xml:space="preserve"> </w:t>
      </w:r>
      <w:proofErr w:type="spellStart"/>
      <w:r w:rsidRPr="003C3D77">
        <w:t>объектілері</w:t>
      </w:r>
      <w:proofErr w:type="spellEnd"/>
      <w:r w:rsidRPr="003C3D77">
        <w:t>. Ақпараттар түрлері.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Әлеуметтануда математиканы қолданудың методологиялық аспектісі.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Пайымдауларды құру. Эксперттерді сұрау. Модельдік түсіну. Жұмсақ және қатаң стратегиялардың үйлесуі. Шкалалар ерешелігі.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Рангілеу процедурасы.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Социометриялық процедура. Факторлық талдау (ФТ) принциптері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t xml:space="preserve">Формализациялауға </w:t>
      </w:r>
      <w:proofErr w:type="spellStart"/>
      <w:r w:rsidRPr="003C3D77">
        <w:t>келмейтін</w:t>
      </w:r>
      <w:proofErr w:type="spellEnd"/>
      <w:r w:rsidRPr="003C3D77">
        <w:t xml:space="preserve"> эмпирикалық жүйелер.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Далалық жағдайларда зерттеуші ойларын жүзеге асыру. Мәліметтерді «тығыз» сипаттаудың – концептуализация негізінде талдау, оның әдістемесі.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Кластерлеу және сараптамалық индукциялар әдісі.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bCs/>
          <w:caps/>
          <w:lang w:val="kk-KZ"/>
        </w:rPr>
      </w:pPr>
      <w:r w:rsidRPr="003C3D77">
        <w:rPr>
          <w:lang w:val="kk-KZ"/>
        </w:rPr>
        <w:t xml:space="preserve">Корреляция логикасы, регрессияны зерттеу.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bCs/>
          <w:caps/>
          <w:lang w:val="kk-KZ"/>
        </w:rPr>
      </w:pPr>
      <w:r w:rsidRPr="003C3D77">
        <w:rPr>
          <w:lang w:val="kk-KZ"/>
        </w:rPr>
        <w:t>Іріктеме көлемін өлшеу. Іріктеме қажелігі. Іріктемені бақылау және түзету. Іріктеме құжаттамасы.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bCs/>
          <w:caps/>
          <w:lang w:val="kk-KZ"/>
        </w:rPr>
      </w:pPr>
      <w:r w:rsidRPr="003C3D77">
        <w:rPr>
          <w:bCs/>
          <w:lang w:val="kk-KZ"/>
        </w:rPr>
        <w:t xml:space="preserve">Әлеуметтанудағы эмпирикалық мәліметтердің құрылымы. 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  <w:rPr>
          <w:lang w:val="kk-KZ"/>
        </w:rPr>
      </w:pPr>
      <w:r w:rsidRPr="003C3D77">
        <w:rPr>
          <w:lang w:val="kk-KZ"/>
        </w:rPr>
        <w:t xml:space="preserve">Эмпирикалық мәліметтердің түрлері. Эмпирикалық әлеуметтану. 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Логикалық және математикалық </w:t>
      </w:r>
      <w:proofErr w:type="spellStart"/>
      <w:r w:rsidRPr="003C3D77">
        <w:t>формализациялау</w:t>
      </w:r>
      <w:proofErr w:type="spellEnd"/>
      <w:r w:rsidRPr="003C3D77">
        <w:t xml:space="preserve"> түсінігі. 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Эмпирикалық әлеуметтанудың статистикалық және гуманитарлық </w:t>
      </w:r>
      <w:proofErr w:type="spellStart"/>
      <w:r w:rsidRPr="003C3D77">
        <w:t>парадигмалары</w:t>
      </w:r>
      <w:proofErr w:type="spellEnd"/>
      <w:r w:rsidRPr="003C3D77">
        <w:t>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t xml:space="preserve">Объектінің өзіндік </w:t>
      </w:r>
      <w:proofErr w:type="spellStart"/>
      <w:r w:rsidRPr="003C3D77">
        <w:t>ерекшелігін</w:t>
      </w:r>
      <w:proofErr w:type="spellEnd"/>
      <w:r w:rsidRPr="003C3D77">
        <w:t xml:space="preserve"> </w:t>
      </w:r>
      <w:proofErr w:type="spellStart"/>
      <w:r w:rsidRPr="003C3D77">
        <w:t>зерттеп</w:t>
      </w:r>
      <w:proofErr w:type="spellEnd"/>
      <w:r w:rsidRPr="003C3D77">
        <w:t xml:space="preserve"> білудің </w:t>
      </w:r>
      <w:proofErr w:type="spellStart"/>
      <w:r w:rsidRPr="003C3D77">
        <w:t>моделі</w:t>
      </w:r>
      <w:proofErr w:type="spellEnd"/>
      <w:r w:rsidRPr="003C3D77">
        <w:t>.</w:t>
      </w:r>
    </w:p>
    <w:p w:rsidR="00AF7C0C" w:rsidRPr="003C3D77" w:rsidRDefault="00AF7C0C" w:rsidP="007950CC">
      <w:pPr>
        <w:pStyle w:val="a5"/>
        <w:numPr>
          <w:ilvl w:val="0"/>
          <w:numId w:val="1"/>
        </w:numPr>
        <w:spacing w:after="0"/>
        <w:jc w:val="both"/>
      </w:pPr>
      <w:r w:rsidRPr="003C3D77">
        <w:rPr>
          <w:bCs/>
        </w:rPr>
        <w:t xml:space="preserve">Теориялық қолданбалы зерттеулердің бағдарламасы. </w:t>
      </w:r>
    </w:p>
    <w:p w:rsidR="00AF7C0C" w:rsidRPr="003C3D77" w:rsidRDefault="00AF7C0C" w:rsidP="007950CC">
      <w:pPr>
        <w:pStyle w:val="a3"/>
        <w:numPr>
          <w:ilvl w:val="0"/>
          <w:numId w:val="1"/>
        </w:numPr>
        <w:spacing w:after="0" w:line="240" w:lineRule="auto"/>
        <w:jc w:val="both"/>
      </w:pPr>
      <w:r w:rsidRPr="003C3D77">
        <w:t xml:space="preserve">Проблема зерттеудің </w:t>
      </w:r>
      <w:proofErr w:type="spellStart"/>
      <w:r w:rsidRPr="003C3D77">
        <w:t>объекті</w:t>
      </w:r>
      <w:proofErr w:type="spellEnd"/>
      <w:r w:rsidRPr="003C3D77">
        <w:t xml:space="preserve"> мен пәні зертеудің мақсаттары мен </w:t>
      </w:r>
      <w:proofErr w:type="spellStart"/>
      <w:r w:rsidRPr="003C3D77">
        <w:t>міндеттерін</w:t>
      </w:r>
      <w:proofErr w:type="spellEnd"/>
      <w:r w:rsidRPr="003C3D77">
        <w:t xml:space="preserve"> анықтау.</w:t>
      </w:r>
    </w:p>
    <w:p w:rsidR="00AF7C0C" w:rsidRPr="003C3D77" w:rsidRDefault="00AF7C0C" w:rsidP="007950CC">
      <w:pPr>
        <w:pStyle w:val="a3"/>
        <w:numPr>
          <w:ilvl w:val="0"/>
          <w:numId w:val="1"/>
        </w:numPr>
        <w:spacing w:after="0" w:line="240" w:lineRule="auto"/>
        <w:jc w:val="both"/>
      </w:pPr>
      <w:r w:rsidRPr="003C3D77">
        <w:t xml:space="preserve">Жұмысшы </w:t>
      </w:r>
      <w:proofErr w:type="spellStart"/>
      <w:r w:rsidRPr="003C3D77">
        <w:t>болжамдарды</w:t>
      </w:r>
      <w:proofErr w:type="spellEnd"/>
      <w:r w:rsidRPr="003C3D77">
        <w:t xml:space="preserve"> ұсыну. </w:t>
      </w:r>
    </w:p>
    <w:p w:rsidR="00AF7C0C" w:rsidRPr="003C3D77" w:rsidRDefault="00AF7C0C" w:rsidP="007950CC">
      <w:pPr>
        <w:pStyle w:val="a3"/>
        <w:numPr>
          <w:ilvl w:val="0"/>
          <w:numId w:val="1"/>
        </w:numPr>
        <w:spacing w:after="0" w:line="240" w:lineRule="auto"/>
        <w:jc w:val="both"/>
      </w:pPr>
      <w:r w:rsidRPr="003C3D77">
        <w:t xml:space="preserve">Әлеуметтанулық зерттеулердің бағдарламасына қойылатын </w:t>
      </w:r>
      <w:proofErr w:type="spellStart"/>
      <w:r w:rsidRPr="003C3D77">
        <w:t>жалпы</w:t>
      </w:r>
      <w:proofErr w:type="spellEnd"/>
      <w:r w:rsidRPr="003C3D77">
        <w:t xml:space="preserve"> </w:t>
      </w:r>
      <w:proofErr w:type="spellStart"/>
      <w:r w:rsidRPr="003C3D77">
        <w:t>талаптары</w:t>
      </w:r>
      <w:proofErr w:type="spellEnd"/>
      <w:r w:rsidRPr="003C3D77">
        <w:t>.</w:t>
      </w:r>
    </w:p>
    <w:p w:rsidR="00AF7C0C" w:rsidRPr="003C3D77" w:rsidRDefault="00AF7C0C" w:rsidP="007950CC">
      <w:pPr>
        <w:pStyle w:val="a3"/>
        <w:numPr>
          <w:ilvl w:val="0"/>
          <w:numId w:val="1"/>
        </w:numPr>
        <w:spacing w:after="0" w:line="240" w:lineRule="auto"/>
        <w:jc w:val="both"/>
      </w:pPr>
      <w:r w:rsidRPr="003C3D77">
        <w:rPr>
          <w:bCs/>
        </w:rPr>
        <w:t xml:space="preserve">Әлеуметтанудағы </w:t>
      </w:r>
      <w:proofErr w:type="spellStart"/>
      <w:r w:rsidRPr="003C3D77">
        <w:rPr>
          <w:bCs/>
        </w:rPr>
        <w:t>зерттеулердегі</w:t>
      </w:r>
      <w:proofErr w:type="spellEnd"/>
      <w:r w:rsidRPr="003C3D77">
        <w:rPr>
          <w:bCs/>
        </w:rPr>
        <w:t xml:space="preserve"> өлшемдер.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Әлеуметтік сипаттамаларды бастапы өлшеу (квантификация).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Шкала өлшеу эталоны. Шкалалардағы бір бағытты континум.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Бастапқы әлеуметтік сипаттамалардың квантификациясын шектеу.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Өлшеу нақтылықты модельдеу ретінде.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bCs/>
          <w:lang w:val="kk-KZ"/>
        </w:rPr>
        <w:lastRenderedPageBreak/>
        <w:t xml:space="preserve">Өлшеу объектіні сандық талдаудың құрамдас бөлігі ретінде.            </w:t>
      </w:r>
    </w:p>
    <w:p w:rsidR="00AF7C0C" w:rsidRPr="003C3D77" w:rsidRDefault="00AF7C0C" w:rsidP="007950CC">
      <w:pPr>
        <w:numPr>
          <w:ilvl w:val="0"/>
          <w:numId w:val="1"/>
        </w:numPr>
        <w:rPr>
          <w:lang w:val="kk-KZ"/>
        </w:rPr>
      </w:pPr>
      <w:r w:rsidRPr="003C3D77">
        <w:rPr>
          <w:lang w:val="kk-KZ"/>
        </w:rPr>
        <w:t xml:space="preserve">Бірөлшемді шкалалау. Бірөлшемді шкалалаудың мақсаттары. </w:t>
      </w:r>
    </w:p>
    <w:p w:rsidR="00AF7C0C" w:rsidRPr="003C3D77" w:rsidRDefault="00AF7C0C" w:rsidP="007950CC">
      <w:pPr>
        <w:numPr>
          <w:ilvl w:val="0"/>
          <w:numId w:val="1"/>
        </w:numPr>
        <w:rPr>
          <w:lang w:val="kk-KZ"/>
        </w:rPr>
      </w:pPr>
      <w:r w:rsidRPr="003C3D77">
        <w:rPr>
          <w:lang w:val="kk-KZ"/>
        </w:rPr>
        <w:t>Психофизикалық өлшеу бірөлшемді шкалалаудың алғышарты ретінде.</w:t>
      </w:r>
    </w:p>
    <w:p w:rsidR="00AF7C0C" w:rsidRPr="003C3D77" w:rsidRDefault="00AF7C0C" w:rsidP="007950CC">
      <w:pPr>
        <w:numPr>
          <w:ilvl w:val="0"/>
          <w:numId w:val="1"/>
        </w:numPr>
        <w:rPr>
          <w:lang w:val="kk-KZ"/>
        </w:rPr>
      </w:pPr>
      <w:r w:rsidRPr="003C3D77">
        <w:rPr>
          <w:lang w:val="kk-KZ"/>
        </w:rPr>
        <w:t xml:space="preserve">Салыстырмалы пайымдаудың заңы. </w:t>
      </w:r>
    </w:p>
    <w:p w:rsidR="00AF7C0C" w:rsidRPr="003C3D77" w:rsidRDefault="00AF7C0C" w:rsidP="007950CC">
      <w:pPr>
        <w:numPr>
          <w:ilvl w:val="0"/>
          <w:numId w:val="1"/>
        </w:numPr>
        <w:rPr>
          <w:lang w:val="kk-KZ"/>
        </w:rPr>
      </w:pPr>
      <w:r w:rsidRPr="003C3D77">
        <w:rPr>
          <w:lang w:val="kk-KZ"/>
        </w:rPr>
        <w:t>Әлеуметтік қоңдырмаларды зерттеп жанудын ерекше тәсілдері.</w:t>
      </w:r>
    </w:p>
    <w:p w:rsidR="00AF7C0C" w:rsidRPr="003C3D77" w:rsidRDefault="00AF7C0C" w:rsidP="007950CC">
      <w:pPr>
        <w:numPr>
          <w:ilvl w:val="0"/>
          <w:numId w:val="1"/>
        </w:numPr>
        <w:rPr>
          <w:lang w:val="kk-KZ"/>
        </w:rPr>
      </w:pPr>
      <w:r w:rsidRPr="003C3D77">
        <w:rPr>
          <w:lang w:val="kk-KZ"/>
        </w:rPr>
        <w:t>Әлеуметтанудағы әлеуметтік қондырманы анықтау Л. Теретоун шкаласы.</w:t>
      </w:r>
    </w:p>
    <w:p w:rsidR="00AF7C0C" w:rsidRPr="003C3D77" w:rsidRDefault="00AF7C0C" w:rsidP="007950CC">
      <w:pPr>
        <w:numPr>
          <w:ilvl w:val="0"/>
          <w:numId w:val="1"/>
        </w:numPr>
        <w:rPr>
          <w:lang w:val="kk-KZ"/>
        </w:rPr>
      </w:pPr>
      <w:r w:rsidRPr="003C3D77">
        <w:rPr>
          <w:bCs/>
          <w:lang w:val="kk-KZ"/>
        </w:rPr>
        <w:t xml:space="preserve">Әлеуметтанудағы өлшеудің Психосемантикалық әдістері.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Әдістердің мазмұны. Семантикалық дифференциясы (СД) Ч. Осгуда.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Аяқталмаған сөйлемдер әдісі әлеуметтік стереотиптері зерттеу тәсілі ретінде.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СД -ні іс ретінде қолдану техникасы.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bCs/>
          <w:lang w:val="kk-KZ"/>
        </w:rPr>
      </w:pPr>
      <w:r w:rsidRPr="003C3D77">
        <w:rPr>
          <w:lang w:val="kk-KZ"/>
        </w:rPr>
        <w:t xml:space="preserve">Әлеуметтанудағы өлшеудің тестілік әдістемесі.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bCs/>
          <w:lang w:val="kk-KZ"/>
        </w:rPr>
      </w:pPr>
      <w:r w:rsidRPr="003C3D77">
        <w:rPr>
          <w:bCs/>
          <w:lang w:val="kk-KZ"/>
        </w:rPr>
        <w:t>Әлеуметтанудағы өлшеудің формализацияланған және репрезентативті теориясы</w:t>
      </w:r>
      <w:r w:rsidRPr="003C3D77">
        <w:rPr>
          <w:lang w:val="kk-KZ"/>
        </w:rPr>
        <w:t>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t xml:space="preserve">Әлеуметтанулық өлшем түсінігін </w:t>
      </w:r>
      <w:proofErr w:type="spellStart"/>
      <w:r w:rsidRPr="003C3D77">
        <w:t>формализациялау</w:t>
      </w:r>
      <w:proofErr w:type="spellEnd"/>
      <w:r w:rsidRPr="003C3D77">
        <w:t xml:space="preserve">. </w:t>
      </w:r>
    </w:p>
    <w:p w:rsidR="00AF7C0C" w:rsidRPr="003C3D77" w:rsidRDefault="00AF7C0C" w:rsidP="007950CC">
      <w:pPr>
        <w:numPr>
          <w:ilvl w:val="0"/>
          <w:numId w:val="1"/>
        </w:numPr>
        <w:jc w:val="both"/>
      </w:pPr>
      <w:r w:rsidRPr="003C3D77">
        <w:t xml:space="preserve">Стивенстің өлшеу </w:t>
      </w:r>
      <w:proofErr w:type="spellStart"/>
      <w:r w:rsidRPr="003C3D77">
        <w:t>парадигмасы</w:t>
      </w:r>
      <w:proofErr w:type="spellEnd"/>
      <w:r w:rsidRPr="003C3D77">
        <w:t xml:space="preserve">, оның </w:t>
      </w:r>
      <w:proofErr w:type="spellStart"/>
      <w:r w:rsidRPr="003C3D77">
        <w:t>шкалалар</w:t>
      </w:r>
      <w:proofErr w:type="spellEnd"/>
      <w:r w:rsidRPr="003C3D77">
        <w:t xml:space="preserve"> </w:t>
      </w:r>
      <w:proofErr w:type="spellStart"/>
      <w:r w:rsidRPr="003C3D77">
        <w:t>типологиясы</w:t>
      </w:r>
      <w:proofErr w:type="spellEnd"/>
      <w:r w:rsidRPr="003C3D77">
        <w:t xml:space="preserve">. </w:t>
      </w:r>
    </w:p>
    <w:p w:rsidR="00AF7C0C" w:rsidRPr="003C3D77" w:rsidRDefault="00AF7C0C" w:rsidP="007950CC">
      <w:pPr>
        <w:numPr>
          <w:ilvl w:val="0"/>
          <w:numId w:val="1"/>
        </w:numPr>
        <w:jc w:val="both"/>
      </w:pPr>
      <w:r w:rsidRPr="003C3D77">
        <w:rPr>
          <w:lang w:val="kk-KZ"/>
        </w:rPr>
        <w:t xml:space="preserve">Шкаларды құрудың тәжірибелік мүмкіндігі. </w:t>
      </w:r>
    </w:p>
    <w:p w:rsidR="00AF7C0C" w:rsidRPr="003C3D77" w:rsidRDefault="00AF7C0C" w:rsidP="007950CC">
      <w:pPr>
        <w:numPr>
          <w:ilvl w:val="0"/>
          <w:numId w:val="1"/>
        </w:numPr>
        <w:jc w:val="both"/>
      </w:pPr>
      <w:r w:rsidRPr="003C3D77">
        <w:rPr>
          <w:lang w:val="kk-KZ"/>
        </w:rPr>
        <w:t xml:space="preserve">Өлшеудің репрезентациялық теориясы (ӨРТ). </w:t>
      </w:r>
      <w:r w:rsidRPr="003C3D77">
        <w:t xml:space="preserve">ӨРТ-ның </w:t>
      </w:r>
      <w:proofErr w:type="spellStart"/>
      <w:r w:rsidRPr="003C3D77">
        <w:t>негізгі</w:t>
      </w:r>
      <w:proofErr w:type="spellEnd"/>
      <w:r w:rsidRPr="003C3D77">
        <w:t xml:space="preserve"> </w:t>
      </w:r>
      <w:proofErr w:type="spellStart"/>
      <w:r w:rsidRPr="003C3D77">
        <w:t>міндеттері</w:t>
      </w:r>
      <w:proofErr w:type="spellEnd"/>
      <w:r w:rsidRPr="003C3D77">
        <w:t>.</w:t>
      </w:r>
    </w:p>
    <w:p w:rsidR="00AF7C0C" w:rsidRPr="003C3D77" w:rsidRDefault="00AF7C0C" w:rsidP="007950CC">
      <w:pPr>
        <w:numPr>
          <w:ilvl w:val="0"/>
          <w:numId w:val="1"/>
        </w:numPr>
        <w:jc w:val="both"/>
      </w:pPr>
      <w:r w:rsidRPr="003C3D77">
        <w:rPr>
          <w:bCs/>
          <w:lang w:val="kk-KZ"/>
        </w:rPr>
        <w:t xml:space="preserve">Әлеуметтанудығы сапалық зерттеулер. </w:t>
      </w:r>
    </w:p>
    <w:p w:rsidR="00AF7C0C" w:rsidRPr="003C3D77" w:rsidRDefault="00AF7C0C" w:rsidP="007950CC">
      <w:pPr>
        <w:numPr>
          <w:ilvl w:val="0"/>
          <w:numId w:val="1"/>
        </w:numPr>
        <w:jc w:val="both"/>
      </w:pPr>
      <w:r w:rsidRPr="003C3D77">
        <w:rPr>
          <w:bCs/>
          <w:lang w:val="kk-KZ"/>
        </w:rPr>
        <w:t>Сапалық зерттеулер әдістемесінің ерекшеліктері.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Әлеуметтанудығы сапалық зерттеулердің ерекшеліктері және сапалық зерттеулердің түрлері.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Сапалық әдістің танымдық мүмкіндіктері.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Зерттеудің сапалық әдістемелерінің стратегиялары.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bCs/>
          <w:lang w:val="kk-KZ"/>
        </w:rPr>
        <w:t>Әлеуметтанулық ақпараттарды сандық және сапалық талдау.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Әлеуметтанудағы әлеуметтік ақпаратарға сапалық және сандық ыңғайлары.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Сандық талдауға жататын мәліметтерді жинаудық әдістері мен операциялары: тікелей бақылау, құжаттық мәлімет көздері, анкеталық сұраулар және сұхбат.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Эмпирикалық әлеуметтанулық зерттеулер жүргізу кезінде сандық талдаудың ролі.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bCs/>
          <w:lang w:val="kk-KZ"/>
        </w:rPr>
        <w:t>Әлеуметтанулық ғылымның статистикалық негіздері.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Статистика анықтамасы. Статистикалық құралымы. Статистикалық қорытындылық ролі мен мазмұны.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Үлкен сандар заңы. Қалыпты тарату (Гаусс заңы). Вариациялық қатарды құру.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Орташа үлестер, олардың статистикалық зерттеулердегі мәні. Вариациялар көрсеткіштері, оларды қолдану және есептеп шығу.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Статистикалық тарату түсінігі.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bCs/>
          <w:lang w:val="kk-KZ"/>
        </w:rPr>
        <w:t xml:space="preserve">Іріктеме теориясы мен әдістемесі.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Іріктемелік  әдістің негізгі түсініктері мен мәні. Іріктеменің типтері мен әдістері.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Репрезентативтілік кездейсақтық  іріктеме әдістері. Жүйелік іріктеме.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Аудандастырылған және стратификациаланған іріктеме. Кластерлік іріктеме. Іріктеме әдістері. Квоталық іріктеме. Көпсатылы іріктеме. 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Бақылау объектісі болып не табылады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Мониторинг ұғымына түсінік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Атрибутивті белгілерге не жатады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Тарату қатары неден тұрады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Статистикалық жиынтық ұғымына түсінік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Бақылау бірлігі деген не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>Құрылымдық топтау көмегімен не зертелінеді</w:t>
      </w:r>
    </w:p>
    <w:p w:rsidR="00AF7C0C" w:rsidRPr="003C3D77" w:rsidRDefault="00AF7C0C" w:rsidP="007950CC">
      <w:pPr>
        <w:numPr>
          <w:ilvl w:val="0"/>
          <w:numId w:val="1"/>
        </w:numPr>
        <w:jc w:val="both"/>
        <w:rPr>
          <w:lang w:val="kk-KZ"/>
        </w:rPr>
      </w:pPr>
      <w:r w:rsidRPr="003C3D77">
        <w:rPr>
          <w:lang w:val="kk-KZ"/>
        </w:rPr>
        <w:t xml:space="preserve">Сандық белгілерге нелер жатады. </w:t>
      </w:r>
    </w:p>
    <w:p w:rsidR="00AF7C0C" w:rsidRPr="003C3D77" w:rsidRDefault="00AF7C0C" w:rsidP="00AF7C0C">
      <w:pPr>
        <w:ind w:firstLine="708"/>
        <w:jc w:val="both"/>
        <w:rPr>
          <w:lang w:val="kk-KZ"/>
        </w:rPr>
      </w:pPr>
    </w:p>
    <w:p w:rsidR="009225FC" w:rsidRDefault="009225FC"/>
    <w:sectPr w:rsidR="009225FC" w:rsidSect="0092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169"/>
    <w:multiLevelType w:val="hybridMultilevel"/>
    <w:tmpl w:val="BAFCF66E"/>
    <w:lvl w:ilvl="0" w:tplc="041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A79A615A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1">
    <w:nsid w:val="3D994AE4"/>
    <w:multiLevelType w:val="hybridMultilevel"/>
    <w:tmpl w:val="1A88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2F7CFB"/>
    <w:multiLevelType w:val="hybridMultilevel"/>
    <w:tmpl w:val="DB26EA5A"/>
    <w:lvl w:ilvl="0" w:tplc="041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F7C0C"/>
    <w:rsid w:val="007950CC"/>
    <w:rsid w:val="009225FC"/>
    <w:rsid w:val="00AF7C0C"/>
    <w:rsid w:val="00E4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C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C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AF7C0C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rsid w:val="00AF7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F7C0C"/>
    <w:pPr>
      <w:spacing w:after="120"/>
    </w:pPr>
  </w:style>
  <w:style w:type="character" w:customStyle="1" w:styleId="a6">
    <w:name w:val="Основной текст Знак"/>
    <w:basedOn w:val="a0"/>
    <w:link w:val="a5"/>
    <w:rsid w:val="00AF7C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2013-08-12T06:19:00Z</dcterms:created>
  <dcterms:modified xsi:type="dcterms:W3CDTF">2013-08-12T06:21:00Z</dcterms:modified>
</cp:coreProperties>
</file>